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80F8" w14:textId="77777777" w:rsidR="0053045F" w:rsidRPr="001A7465" w:rsidRDefault="0053045F" w:rsidP="0053045F">
      <w:pPr>
        <w:rPr>
          <w:b/>
          <w:bCs/>
          <w:szCs w:val="24"/>
        </w:rPr>
      </w:pPr>
      <w:bookmarkStart w:id="0" w:name="_GoBack"/>
      <w:r w:rsidRPr="001A7465">
        <w:rPr>
          <w:b/>
          <w:bCs/>
          <w:szCs w:val="24"/>
        </w:rPr>
        <w:t>Fanny Eaton (1835-1924)</w:t>
      </w:r>
    </w:p>
    <w:p w14:paraId="50495A7F" w14:textId="6AFA52E7" w:rsidR="0053045F" w:rsidRDefault="0053045F" w:rsidP="0053045F">
      <w:pPr>
        <w:rPr>
          <w:b/>
          <w:bCs/>
          <w:szCs w:val="24"/>
        </w:rPr>
      </w:pPr>
      <w:r w:rsidRPr="001A7465">
        <w:rPr>
          <w:b/>
          <w:bCs/>
          <w:szCs w:val="24"/>
        </w:rPr>
        <w:t>Model of Art</w:t>
      </w:r>
    </w:p>
    <w:p w14:paraId="204B6B32" w14:textId="085C19A3" w:rsidR="0071054C" w:rsidRDefault="0071054C" w:rsidP="0053045F">
      <w:pPr>
        <w:rPr>
          <w:b/>
          <w:bCs/>
          <w:szCs w:val="24"/>
        </w:rPr>
      </w:pPr>
    </w:p>
    <w:p w14:paraId="505025BB" w14:textId="6BB35BBD" w:rsidR="0071054C" w:rsidRPr="001A7465" w:rsidRDefault="0071054C" w:rsidP="0053045F">
      <w:pPr>
        <w:rPr>
          <w:b/>
          <w:bCs/>
          <w:szCs w:val="24"/>
        </w:rPr>
      </w:pPr>
      <w:r>
        <w:rPr>
          <w:noProof/>
        </w:rPr>
        <w:drawing>
          <wp:inline distT="0" distB="0" distL="0" distR="0" wp14:anchorId="7207ADCD" wp14:editId="44C243E4">
            <wp:extent cx="20955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1A104" w14:textId="77777777" w:rsidR="0053045F" w:rsidRPr="001A7465" w:rsidRDefault="0053045F" w:rsidP="0053045F">
      <w:pPr>
        <w:rPr>
          <w:b/>
          <w:bCs/>
          <w:szCs w:val="24"/>
        </w:rPr>
      </w:pPr>
    </w:p>
    <w:p w14:paraId="28D34724" w14:textId="6789B15F" w:rsidR="0053045F" w:rsidRPr="00681561" w:rsidRDefault="0053045F" w:rsidP="0053045F">
      <w:pPr>
        <w:jc w:val="both"/>
        <w:rPr>
          <w:b/>
          <w:bCs/>
          <w:szCs w:val="24"/>
        </w:rPr>
      </w:pPr>
      <w:r w:rsidRPr="001A7465">
        <w:rPr>
          <w:szCs w:val="24"/>
        </w:rPr>
        <w:t>Fanny Eaton</w:t>
      </w:r>
      <w:r w:rsidR="00640975">
        <w:rPr>
          <w:szCs w:val="24"/>
        </w:rPr>
        <w:t xml:space="preserve"> </w:t>
      </w:r>
      <w:r w:rsidRPr="001A7465">
        <w:rPr>
          <w:szCs w:val="24"/>
        </w:rPr>
        <w:t>left Jamaica in the 18</w:t>
      </w:r>
      <w:r w:rsidR="008B7F6A">
        <w:rPr>
          <w:szCs w:val="24"/>
        </w:rPr>
        <w:t>5</w:t>
      </w:r>
      <w:r w:rsidRPr="001A7465">
        <w:rPr>
          <w:szCs w:val="24"/>
        </w:rPr>
        <w:t xml:space="preserve">0s to come to </w:t>
      </w:r>
      <w:r w:rsidR="008B7F6A">
        <w:rPr>
          <w:szCs w:val="24"/>
        </w:rPr>
        <w:t>England</w:t>
      </w:r>
      <w:r w:rsidR="00C44689">
        <w:rPr>
          <w:szCs w:val="24"/>
        </w:rPr>
        <w:t>. She</w:t>
      </w:r>
      <w:r w:rsidRPr="001A7465">
        <w:rPr>
          <w:szCs w:val="24"/>
        </w:rPr>
        <w:t xml:space="preserve"> became associated with a very influential art movement called the Pre-Raphaelites</w:t>
      </w:r>
      <w:r w:rsidR="00640975">
        <w:rPr>
          <w:szCs w:val="24"/>
        </w:rPr>
        <w:t xml:space="preserve">. </w:t>
      </w:r>
      <w:r w:rsidRPr="001A7465">
        <w:rPr>
          <w:szCs w:val="24"/>
        </w:rPr>
        <w:t>She modelled for many of their paint</w:t>
      </w:r>
      <w:r w:rsidR="00C44689">
        <w:rPr>
          <w:szCs w:val="24"/>
        </w:rPr>
        <w:t>ers</w:t>
      </w:r>
      <w:r w:rsidR="00B909E0">
        <w:rPr>
          <w:szCs w:val="24"/>
        </w:rPr>
        <w:t xml:space="preserve"> while she lived in Hammersmith</w:t>
      </w:r>
      <w:r w:rsidRPr="001A7465">
        <w:rPr>
          <w:szCs w:val="24"/>
        </w:rPr>
        <w:t xml:space="preserve">. </w:t>
      </w:r>
      <w:r w:rsidR="008E1781" w:rsidRPr="001A7465">
        <w:rPr>
          <w:szCs w:val="24"/>
        </w:rPr>
        <w:t>Fanny Eaton appears in many famous works of art some of which can be in seen in Tate Britain today.</w:t>
      </w:r>
      <w:r w:rsidR="001A7465" w:rsidRPr="001A7465">
        <w:rPr>
          <w:rFonts w:ascii="Arial" w:hAnsi="Arial" w:cs="Arial"/>
          <w:szCs w:val="24"/>
          <w:shd w:val="clear" w:color="auto" w:fill="FFFFFF"/>
        </w:rPr>
        <w:t xml:space="preserve"> </w:t>
      </w:r>
      <w:r w:rsidR="00681561">
        <w:rPr>
          <w:rFonts w:ascii="Arial" w:hAnsi="Arial" w:cs="Arial"/>
          <w:szCs w:val="24"/>
          <w:shd w:val="clear" w:color="auto" w:fill="FFFFFF"/>
        </w:rPr>
        <w:t>S</w:t>
      </w:r>
      <w:r w:rsidR="001A7465" w:rsidRPr="001A7465">
        <w:rPr>
          <w:rFonts w:ascii="Arial" w:hAnsi="Arial" w:cs="Arial"/>
          <w:szCs w:val="24"/>
          <w:shd w:val="clear" w:color="auto" w:fill="FFFFFF"/>
        </w:rPr>
        <w:t>he was commemorated with a </w:t>
      </w:r>
      <w:hyperlink r:id="rId5" w:tooltip="Google Doodle" w:history="1">
        <w:r w:rsidR="001A7465" w:rsidRPr="00681561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Google Doodle</w:t>
        </w:r>
      </w:hyperlink>
      <w:r w:rsidR="00681561">
        <w:rPr>
          <w:rFonts w:ascii="Arial" w:hAnsi="Arial" w:cs="Arial"/>
          <w:szCs w:val="24"/>
          <w:shd w:val="clear" w:color="auto" w:fill="FFFFFF"/>
        </w:rPr>
        <w:t xml:space="preserve"> in 2020.</w:t>
      </w:r>
    </w:p>
    <w:bookmarkEnd w:id="0"/>
    <w:p w14:paraId="405533FD" w14:textId="77777777" w:rsidR="00A94050" w:rsidRPr="001A7465" w:rsidRDefault="00A94050" w:rsidP="00A94050">
      <w:pPr>
        <w:rPr>
          <w:szCs w:val="24"/>
        </w:rPr>
      </w:pPr>
    </w:p>
    <w:sectPr w:rsidR="00A94050" w:rsidRPr="001A7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7974"/>
    <w:rsid w:val="00051D83"/>
    <w:rsid w:val="001A7465"/>
    <w:rsid w:val="0053045F"/>
    <w:rsid w:val="00640975"/>
    <w:rsid w:val="006479F8"/>
    <w:rsid w:val="00681561"/>
    <w:rsid w:val="0071054C"/>
    <w:rsid w:val="008B7F6A"/>
    <w:rsid w:val="008E1781"/>
    <w:rsid w:val="00A25B9F"/>
    <w:rsid w:val="00A94050"/>
    <w:rsid w:val="00B77974"/>
    <w:rsid w:val="00B909E0"/>
    <w:rsid w:val="00C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A17A"/>
  <w15:chartTrackingRefBased/>
  <w15:docId w15:val="{DDEC6A20-30CC-42DA-83DD-6C3D86AF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45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7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Google_Dood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>London Borough of Hammersmith and Fulham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Gaverne: H&amp;F</dc:creator>
  <cp:keywords/>
  <dc:description/>
  <cp:lastModifiedBy>Bennett Gaverne: H&amp;F</cp:lastModifiedBy>
  <cp:revision>11</cp:revision>
  <dcterms:created xsi:type="dcterms:W3CDTF">2022-01-10T23:13:00Z</dcterms:created>
  <dcterms:modified xsi:type="dcterms:W3CDTF">2022-01-10T23:22:00Z</dcterms:modified>
</cp:coreProperties>
</file>